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4BBF" w:rsidRDefault="004F4BBF" w:rsidP="004F4BBF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4F4BB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866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BF" w:rsidRDefault="004F4BBF">
                            <w:r w:rsidRPr="004F4B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2380" cy="1719308"/>
                                  <wp:effectExtent l="0" t="0" r="127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1719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47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g1JQIAAEc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">
                <v:textbox>
                  <w:txbxContent>
                    <w:p w:rsidR="004F4BBF" w:rsidRDefault="004F4BBF">
                      <w:r w:rsidRPr="004F4BBF">
                        <w:drawing>
                          <wp:inline distT="0" distB="0" distL="0" distR="0">
                            <wp:extent cx="2532380" cy="1719308"/>
                            <wp:effectExtent l="0" t="0" r="127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1719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4BBF">
        <w:rPr>
          <w:rFonts w:ascii="Arial" w:hAnsi="Arial" w:cs="Arial"/>
          <w:b/>
          <w:bCs/>
          <w:color w:val="000000"/>
          <w:kern w:val="36"/>
        </w:rPr>
        <w:t>The Mystery of the Bones</w:t>
      </w:r>
    </w:p>
    <w:p w:rsidR="004F4BBF" w:rsidRPr="004F4BBF" w:rsidRDefault="004F4BBF" w:rsidP="004F4BB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4F4BBF">
        <w:rPr>
          <w:rFonts w:ascii="Arial" w:hAnsi="Arial" w:cs="Arial"/>
          <w:b/>
          <w:bCs/>
          <w:color w:val="000000"/>
          <w:kern w:val="36"/>
        </w:rPr>
        <w:t xml:space="preserve">Forensic Anthropology </w:t>
      </w:r>
      <w:r>
        <w:rPr>
          <w:rFonts w:ascii="Arial" w:hAnsi="Arial" w:cs="Arial"/>
          <w:b/>
          <w:bCs/>
          <w:color w:val="000000"/>
          <w:kern w:val="36"/>
        </w:rPr>
        <w:t>Web Q</w:t>
      </w:r>
      <w:r w:rsidRPr="004F4BBF">
        <w:rPr>
          <w:rFonts w:ascii="Arial" w:hAnsi="Arial" w:cs="Arial"/>
          <w:b/>
          <w:bCs/>
          <w:color w:val="000000"/>
          <w:kern w:val="36"/>
        </w:rPr>
        <w:t>uest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</w:rPr>
      </w:pPr>
      <w:r w:rsidRPr="004F4BBF">
        <w:rPr>
          <w:rFonts w:ascii="Arial" w:hAnsi="Arial" w:cs="Arial"/>
          <w:b/>
          <w:bCs/>
          <w:color w:val="000000"/>
        </w:rPr>
        <w:t>Objectives</w:t>
      </w:r>
    </w:p>
    <w:p w:rsidR="004F4BBF" w:rsidRPr="004F4BBF" w:rsidRDefault="004F4BBF" w:rsidP="004F4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Understand what a forensic anthropologist does</w:t>
      </w:r>
    </w:p>
    <w:p w:rsidR="004F4BBF" w:rsidRPr="004F4BBF" w:rsidRDefault="004F4BBF" w:rsidP="004F4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Reconstruct 4 "unknown" skeletons</w:t>
      </w:r>
    </w:p>
    <w:p w:rsidR="004F4BBF" w:rsidRPr="004F4BBF" w:rsidRDefault="004F4BBF" w:rsidP="004F4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Determine the age, sex, height of the "unknowns"</w:t>
      </w:r>
    </w:p>
    <w:p w:rsidR="004F4BBF" w:rsidRPr="004F4BBF" w:rsidRDefault="004F4BBF" w:rsidP="004F4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Investigate forensic art and its application in finding missing persons</w:t>
      </w:r>
    </w:p>
    <w:p w:rsidR="004F4BBF" w:rsidRPr="004F4BBF" w:rsidRDefault="004F4BBF" w:rsidP="004F4BB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Determine the identities of the 4 "unknowns"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</w:rPr>
      </w:pPr>
      <w:r w:rsidRPr="004F4BBF">
        <w:rPr>
          <w:rFonts w:ascii="Arial" w:hAnsi="Arial" w:cs="Arial"/>
          <w:b/>
          <w:bCs/>
          <w:color w:val="000000"/>
        </w:rPr>
        <w:t>Section 1 - Research and Background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As a group, visit the following sites to gain an understanding of forensic anthropology and what bones (or remains) can tell you about the deceased. Be prepared to take a quiz (as a group) when you are finished. Write all answers on a separate page, you can turn in a single page for your entire group.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noProof/>
          <w:color w:val="000000"/>
        </w:rPr>
        <w:drawing>
          <wp:inline distT="0" distB="0" distL="0" distR="0" wp14:anchorId="4E7FB432" wp14:editId="32E4BF1A">
            <wp:extent cx="200025" cy="161925"/>
            <wp:effectExtent l="0" t="0" r="9525" b="9525"/>
            <wp:docPr id="7" name="Picture 7" descr="https://www.biologycorner.com/projects/bon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ologycorner.com/projects/bones/arro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4F4BBF">
          <w:rPr>
            <w:rFonts w:ascii="Arial" w:hAnsi="Arial" w:cs="Arial"/>
            <w:color w:val="0000FF"/>
            <w:u w:val="single"/>
          </w:rPr>
          <w:t>Investigative Techniques of Forensic Anthropology</w:t>
        </w:r>
      </w:hyperlink>
      <w:r w:rsidRPr="004F4BBF">
        <w:rPr>
          <w:rFonts w:ascii="Arial" w:hAnsi="Arial" w:cs="Arial"/>
          <w:color w:val="000000"/>
        </w:rPr>
        <w:t xml:space="preserve"> (http://www.pbs.org/opb/historydetectives/techniques/forensic_feature.html)</w:t>
      </w:r>
      <w:r w:rsidRPr="004F4BBF">
        <w:rPr>
          <w:rFonts w:ascii="Arial" w:hAnsi="Arial" w:cs="Arial"/>
          <w:color w:val="000000"/>
        </w:rPr>
        <w:br/>
        <w:t xml:space="preserve">Mouse over the skeleton to answer </w:t>
      </w:r>
      <w:proofErr w:type="gramStart"/>
      <w:r w:rsidRPr="004F4BBF">
        <w:rPr>
          <w:rFonts w:ascii="Arial" w:hAnsi="Arial" w:cs="Arial"/>
          <w:color w:val="000000"/>
        </w:rPr>
        <w:t>these..</w:t>
      </w:r>
      <w:proofErr w:type="gramEnd"/>
    </w:p>
    <w:p w:rsidR="004F4BBF" w:rsidRPr="004F4BBF" w:rsidRDefault="004F4BBF" w:rsidP="004F4BBF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1. What can the teeth tell you about the deceased?</w:t>
      </w:r>
      <w:r w:rsidRPr="004F4BBF">
        <w:rPr>
          <w:rFonts w:ascii="Arial" w:hAnsi="Arial" w:cs="Arial"/>
          <w:color w:val="000000"/>
        </w:rPr>
        <w:br/>
        <w:t>2. How can the skull be used to determine age?</w:t>
      </w:r>
      <w:r w:rsidRPr="004F4BBF">
        <w:rPr>
          <w:rFonts w:ascii="Arial" w:hAnsi="Arial" w:cs="Arial"/>
          <w:color w:val="000000"/>
        </w:rPr>
        <w:br/>
        <w:t>3. How is the pelvis of a female different from the pelvis of a male?</w:t>
      </w:r>
      <w:r w:rsidRPr="004F4BBF">
        <w:rPr>
          <w:rFonts w:ascii="Arial" w:hAnsi="Arial" w:cs="Arial"/>
          <w:color w:val="000000"/>
        </w:rPr>
        <w:br/>
        <w:t>4. The hand bones can help you determine what about the deceased?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noProof/>
          <w:color w:val="000000"/>
        </w:rPr>
        <w:drawing>
          <wp:inline distT="0" distB="0" distL="0" distR="0" wp14:anchorId="1430B2B7" wp14:editId="5162026B">
            <wp:extent cx="200025" cy="161925"/>
            <wp:effectExtent l="0" t="0" r="9525" b="9525"/>
            <wp:docPr id="8" name="Picture 8" descr="https://www.biologycorner.com/projects/bon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iologycorner.com/projects/bones/arro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4F4BBF">
          <w:rPr>
            <w:rFonts w:ascii="Arial" w:hAnsi="Arial" w:cs="Arial"/>
            <w:color w:val="0000FF"/>
            <w:u w:val="single"/>
          </w:rPr>
          <w:t>Explore Forensics</w:t>
        </w:r>
      </w:hyperlink>
      <w:r w:rsidRPr="004F4BBF">
        <w:rPr>
          <w:rFonts w:ascii="Arial" w:hAnsi="Arial" w:cs="Arial"/>
          <w:color w:val="000000"/>
        </w:rPr>
        <w:t xml:space="preserve"> ( </w:t>
      </w:r>
      <w:hyperlink r:id="rId10" w:history="1">
        <w:r w:rsidRPr="004F4BBF">
          <w:rPr>
            <w:rStyle w:val="Hyperlink"/>
            <w:rFonts w:ascii="Arial" w:hAnsi="Arial" w:cs="Arial"/>
          </w:rPr>
          <w:t>http://www.exploreforensics.co.uk/</w:t>
        </w:r>
      </w:hyperlink>
      <w:r w:rsidRPr="004F4BBF">
        <w:rPr>
          <w:rFonts w:ascii="Arial" w:hAnsi="Arial" w:cs="Arial"/>
          <w:color w:val="000000"/>
        </w:rPr>
        <w:t xml:space="preserve"> ) - most can be found at the link: Analyzing the body</w:t>
      </w:r>
    </w:p>
    <w:p w:rsidR="004F4BBF" w:rsidRDefault="004F4BBF" w:rsidP="004F4BBF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1. What is the first thing a forensic scientist looks at to identify a deceased?</w:t>
      </w:r>
      <w:r w:rsidRPr="004F4BBF">
        <w:rPr>
          <w:rFonts w:ascii="Arial" w:hAnsi="Arial" w:cs="Arial"/>
          <w:color w:val="000000"/>
        </w:rPr>
        <w:br/>
        <w:t xml:space="preserve">2. Where is the most accurate place to take the body temperature? Suppose a body is found and its temperature is recorded at 34 degrees </w:t>
      </w:r>
      <w:proofErr w:type="spellStart"/>
      <w:r w:rsidRPr="004F4BBF">
        <w:rPr>
          <w:rFonts w:ascii="Arial" w:hAnsi="Arial" w:cs="Arial"/>
          <w:color w:val="000000"/>
        </w:rPr>
        <w:t>celcius</w:t>
      </w:r>
      <w:proofErr w:type="spellEnd"/>
      <w:r w:rsidRPr="004F4BBF">
        <w:rPr>
          <w:rFonts w:ascii="Arial" w:hAnsi="Arial" w:cs="Arial"/>
          <w:color w:val="000000"/>
        </w:rPr>
        <w:t>, how long has the body been dead?</w:t>
      </w:r>
      <w:r w:rsidRPr="004F4BBF">
        <w:rPr>
          <w:rFonts w:ascii="Arial" w:hAnsi="Arial" w:cs="Arial"/>
          <w:color w:val="000000"/>
        </w:rPr>
        <w:br/>
        <w:t>3. Why might a corpse be exhumed?</w:t>
      </w:r>
      <w:r w:rsidRPr="004F4BBF">
        <w:rPr>
          <w:rFonts w:ascii="Arial" w:hAnsi="Arial" w:cs="Arial"/>
          <w:color w:val="000000"/>
        </w:rPr>
        <w:br/>
        <w:t>4. What insect is used to determine time of death? What type of scientist studies these insects?</w:t>
      </w:r>
      <w:r w:rsidRPr="004F4BBF">
        <w:rPr>
          <w:rFonts w:ascii="Arial" w:hAnsi="Arial" w:cs="Arial"/>
          <w:color w:val="000000"/>
        </w:rPr>
        <w:br/>
        <w:t>5. What is rigor</w:t>
      </w:r>
      <w:r>
        <w:rPr>
          <w:rFonts w:ascii="Arial" w:hAnsi="Arial" w:cs="Arial"/>
          <w:color w:val="000000"/>
        </w:rPr>
        <w:t xml:space="preserve"> </w:t>
      </w:r>
      <w:r w:rsidRPr="004F4BBF">
        <w:rPr>
          <w:rFonts w:ascii="Arial" w:hAnsi="Arial" w:cs="Arial"/>
          <w:color w:val="000000"/>
        </w:rPr>
        <w:t>mortis and how long does it last?</w:t>
      </w:r>
      <w:r w:rsidRPr="004F4BBF">
        <w:rPr>
          <w:rFonts w:ascii="Arial" w:hAnsi="Arial" w:cs="Arial"/>
          <w:color w:val="000000"/>
        </w:rPr>
        <w:br/>
        <w:t>6. What is lividity?</w:t>
      </w:r>
      <w:r w:rsidRPr="004F4BBF">
        <w:rPr>
          <w:rFonts w:ascii="Arial" w:hAnsi="Arial" w:cs="Arial"/>
          <w:color w:val="000000"/>
        </w:rPr>
        <w:br/>
        <w:t>7. What are the four categories of death?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noProof/>
          <w:color w:val="000000"/>
        </w:rPr>
        <w:drawing>
          <wp:inline distT="0" distB="0" distL="0" distR="0" wp14:anchorId="2B44D413" wp14:editId="237355D1">
            <wp:extent cx="200025" cy="161925"/>
            <wp:effectExtent l="0" t="0" r="9525" b="9525"/>
            <wp:docPr id="9" name="Picture 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BF">
        <w:rPr>
          <w:rFonts w:ascii="Arial" w:hAnsi="Arial" w:cs="Arial"/>
          <w:color w:val="000000"/>
        </w:rPr>
        <w:t>Written in Bone - Exhibit at the Smithsonian ( </w:t>
      </w:r>
      <w:hyperlink r:id="rId11" w:history="1">
        <w:r w:rsidRPr="004F4BBF">
          <w:rPr>
            <w:rFonts w:ascii="Arial" w:hAnsi="Arial" w:cs="Arial"/>
            <w:color w:val="0000FF"/>
            <w:u w:val="single"/>
          </w:rPr>
          <w:t>http://anthropology.si.edu/writteninbone/index.html</w:t>
        </w:r>
      </w:hyperlink>
      <w:r w:rsidRPr="004F4BBF">
        <w:rPr>
          <w:rFonts w:ascii="Arial" w:hAnsi="Arial" w:cs="Arial"/>
          <w:color w:val="000000"/>
        </w:rPr>
        <w:t> )</w:t>
      </w:r>
    </w:p>
    <w:p w:rsidR="004F4BBF" w:rsidRPr="004F4BBF" w:rsidRDefault="004F4BBF" w:rsidP="004F4BBF">
      <w:pPr>
        <w:shd w:val="clear" w:color="auto" w:fill="FFFFFF"/>
        <w:spacing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b/>
          <w:bCs/>
          <w:color w:val="000000"/>
        </w:rPr>
        <w:t>Skeleton Keys --&gt; Bone Basics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1. What is the last bone to complete its growth?</w:t>
      </w:r>
      <w:r w:rsidRPr="004F4BBF">
        <w:rPr>
          <w:rFonts w:ascii="Arial" w:hAnsi="Arial" w:cs="Arial"/>
          <w:color w:val="000000"/>
        </w:rPr>
        <w:br/>
        <w:t>2. How are teeth used to estimate age?</w:t>
      </w:r>
      <w:r w:rsidRPr="004F4BBF">
        <w:rPr>
          <w:rFonts w:ascii="Arial" w:hAnsi="Arial" w:cs="Arial"/>
          <w:color w:val="000000"/>
        </w:rPr>
        <w:br/>
        <w:t>3. What is bone "remodeling" and how can it be used to determine age?</w:t>
      </w:r>
      <w:r w:rsidRPr="004F4BBF">
        <w:rPr>
          <w:rFonts w:ascii="Arial" w:hAnsi="Arial" w:cs="Arial"/>
          <w:color w:val="000000"/>
        </w:rPr>
        <w:br/>
        <w:t>4. What is the sciatic notch? How can it be used to determine gender?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b/>
          <w:bCs/>
          <w:color w:val="000000"/>
        </w:rPr>
        <w:lastRenderedPageBreak/>
        <w:t>Forensic Case Files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</w:rPr>
      </w:pPr>
      <w:r w:rsidRPr="004F4BBF">
        <w:rPr>
          <w:rFonts w:ascii="Arial" w:hAnsi="Arial" w:cs="Arial"/>
          <w:color w:val="000000"/>
        </w:rPr>
        <w:t xml:space="preserve">5. Browse the cases </w:t>
      </w:r>
      <w:r>
        <w:rPr>
          <w:rFonts w:ascii="Arial" w:hAnsi="Arial" w:cs="Arial"/>
          <w:color w:val="000000"/>
        </w:rPr>
        <w:t xml:space="preserve">in the following website, </w:t>
      </w:r>
      <w:r w:rsidRPr="004F4BBF">
        <w:rPr>
          <w:rFonts w:ascii="Arial" w:hAnsi="Arial" w:cs="Arial"/>
          <w:color w:val="000000"/>
        </w:rPr>
        <w:t>and choose one that interests you. Describe the case and the key evidence used to solve it.</w:t>
      </w:r>
      <w:r w:rsidRPr="004F4BBF">
        <w:t xml:space="preserve"> </w:t>
      </w:r>
      <w:hyperlink r:id="rId12" w:history="1">
        <w:r w:rsidRPr="004F4BBF">
          <w:rPr>
            <w:rStyle w:val="Hyperlink"/>
            <w:rFonts w:ascii="Arial" w:hAnsi="Arial" w:cs="Arial"/>
          </w:rPr>
          <w:t>http://anthropology.si.edu/writteninbone/forensic_files.html</w:t>
        </w:r>
      </w:hyperlink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0A889C38" wp14:editId="685ED380">
            <wp:extent cx="200025" cy="161925"/>
            <wp:effectExtent l="0" t="0" r="9525" b="9525"/>
            <wp:docPr id="10" name="Picture 10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r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BBF">
        <w:rPr>
          <w:rFonts w:ascii="Arial" w:hAnsi="Arial" w:cs="Arial"/>
          <w:b/>
          <w:bCs/>
          <w:color w:val="000000"/>
        </w:rPr>
        <w:t>STOP: TAKE THE QUIZ TO BECOME A LICENSED WEB FORENSIC ANTHROPOLOGIST</w:t>
      </w:r>
    </w:p>
    <w:p w:rsidR="004F4BBF" w:rsidRPr="004F4BBF" w:rsidRDefault="004F4BBF" w:rsidP="004F4BB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When you have reviewed all the links and feel confident (know the answers to the questions) see your teacher to get the quiz. You will take the quiz as a group to receive your "Medical Examiner License" that will allow you to proceed to the next section.</w:t>
      </w:r>
    </w:p>
    <w:p w:rsidR="004F4BBF" w:rsidRPr="004F4BBF" w:rsidRDefault="004F4BBF" w:rsidP="004F4BBF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4F4BBF" w:rsidRPr="004F4BBF" w:rsidRDefault="004F4BBF" w:rsidP="004F4BBF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4F4BBF" w:rsidRPr="004F4BBF" w:rsidRDefault="004F4BBF" w:rsidP="004F4BBF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  <w:r w:rsidRPr="004F4BBF">
        <w:rPr>
          <w:rFonts w:ascii="Arial" w:hAnsi="Arial" w:cs="Arial"/>
          <w:color w:val="000000"/>
        </w:rPr>
        <w:t>Proceed to Section 2 - </w:t>
      </w:r>
      <w:hyperlink r:id="rId13" w:history="1">
        <w:r w:rsidRPr="004F4BBF">
          <w:rPr>
            <w:rFonts w:ascii="Arial" w:hAnsi="Arial" w:cs="Arial"/>
            <w:color w:val="0000FF"/>
            <w:u w:val="single"/>
          </w:rPr>
          <w:t>The Crime Scene</w:t>
        </w:r>
      </w:hyperlink>
    </w:p>
    <w:p w:rsidR="004F4BBF" w:rsidRPr="004F4BBF" w:rsidRDefault="004F4BBF" w:rsidP="00F0184E">
      <w:pPr>
        <w:rPr>
          <w:b/>
        </w:rPr>
      </w:pPr>
    </w:p>
    <w:p w:rsidR="00CA386D" w:rsidRPr="004F4BBF" w:rsidRDefault="00CA386D" w:rsidP="00F0184E">
      <w:pPr>
        <w:rPr>
          <w:b/>
        </w:rPr>
      </w:pPr>
    </w:p>
    <w:sectPr w:rsidR="00CA386D" w:rsidRPr="004F4BBF" w:rsidSect="004F4BBF">
      <w:pgSz w:w="12240" w:h="15840"/>
      <w:pgMar w:top="45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89D"/>
    <w:multiLevelType w:val="multilevel"/>
    <w:tmpl w:val="EC5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B417F"/>
    <w:multiLevelType w:val="hybridMultilevel"/>
    <w:tmpl w:val="D76AB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3E59"/>
    <w:multiLevelType w:val="hybridMultilevel"/>
    <w:tmpl w:val="47E6A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49FA"/>
    <w:multiLevelType w:val="hybridMultilevel"/>
    <w:tmpl w:val="BC523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5405D"/>
    <w:multiLevelType w:val="multilevel"/>
    <w:tmpl w:val="CBF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4E"/>
    <w:rsid w:val="00025D59"/>
    <w:rsid w:val="002D068C"/>
    <w:rsid w:val="003767D3"/>
    <w:rsid w:val="0039787F"/>
    <w:rsid w:val="00444C4E"/>
    <w:rsid w:val="00452F88"/>
    <w:rsid w:val="0049522D"/>
    <w:rsid w:val="004D2DC7"/>
    <w:rsid w:val="004F4BBF"/>
    <w:rsid w:val="0070296B"/>
    <w:rsid w:val="007A20BB"/>
    <w:rsid w:val="007C2976"/>
    <w:rsid w:val="007F31ED"/>
    <w:rsid w:val="00816FFD"/>
    <w:rsid w:val="008420B3"/>
    <w:rsid w:val="008F5805"/>
    <w:rsid w:val="008F7F2C"/>
    <w:rsid w:val="00957705"/>
    <w:rsid w:val="00B325B8"/>
    <w:rsid w:val="00B77533"/>
    <w:rsid w:val="00C31F69"/>
    <w:rsid w:val="00CA386D"/>
    <w:rsid w:val="00DD254F"/>
    <w:rsid w:val="00E907B7"/>
    <w:rsid w:val="00F0184E"/>
    <w:rsid w:val="00F34A0A"/>
    <w:rsid w:val="00F402C8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E6CEF-0DDC-46FE-B4AD-64A74610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184E"/>
    <w:rPr>
      <w:color w:val="0000FF"/>
      <w:u w:val="single"/>
    </w:rPr>
  </w:style>
  <w:style w:type="paragraph" w:styleId="NormalWeb">
    <w:name w:val="Normal (Web)"/>
    <w:basedOn w:val="Normal"/>
    <w:rsid w:val="00444C4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44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52F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5259">
          <w:marLeft w:val="0"/>
          <w:marRight w:val="0"/>
          <w:marTop w:val="0"/>
          <w:marBottom w:val="0"/>
          <w:divBdr>
            <w:top w:val="threeDEmboss" w:sz="12" w:space="3" w:color="341503"/>
            <w:left w:val="threeDEmboss" w:sz="12" w:space="3" w:color="341503"/>
            <w:bottom w:val="threeDEmboss" w:sz="12" w:space="3" w:color="341503"/>
            <w:right w:val="threeDEmboss" w:sz="12" w:space="3" w:color="341503"/>
          </w:divBdr>
          <w:divsChild>
            <w:div w:id="662317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786">
          <w:marLeft w:val="0"/>
          <w:marRight w:val="0"/>
          <w:marTop w:val="0"/>
          <w:marBottom w:val="0"/>
          <w:divBdr>
            <w:top w:val="threeDEmboss" w:sz="12" w:space="3" w:color="341503"/>
            <w:left w:val="threeDEmboss" w:sz="12" w:space="3" w:color="341503"/>
            <w:bottom w:val="threeDEmboss" w:sz="12" w:space="3" w:color="341503"/>
            <w:right w:val="threeDEmboss" w:sz="12" w:space="3" w:color="341503"/>
          </w:divBdr>
          <w:divsChild>
            <w:div w:id="498082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opb/historydetectives/techniques/forensic_feature.html" TargetMode="External"/><Relationship Id="rId13" Type="http://schemas.openxmlformats.org/officeDocument/2006/relationships/hyperlink" Target="https://www.biologycorner.com/projects/bones/sce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anthropology.si.edu/writteninbone/forensic_fi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hyperlink" Target="http://anthropology.si.edu/writteninbone/index.html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www.exploreforensic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oreforensics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Anthropology Web-Quest</vt:lpstr>
    </vt:vector>
  </TitlesOfParts>
  <Company>Gwinnett County Public Schools</Company>
  <LinksUpToDate>false</LinksUpToDate>
  <CharactersWithSpaces>3046</CharactersWithSpaces>
  <SharedDoc>false</SharedDoc>
  <HLinks>
    <vt:vector size="36" baseType="variant">
      <vt:variant>
        <vt:i4>7733312</vt:i4>
      </vt:variant>
      <vt:variant>
        <vt:i4>15</vt:i4>
      </vt:variant>
      <vt:variant>
        <vt:i4>0</vt:i4>
      </vt:variant>
      <vt:variant>
        <vt:i4>5</vt:i4>
      </vt:variant>
      <vt:variant>
        <vt:lpwstr>http://anthropology.si.edu/writteninbone/forensic_files.html</vt:lpwstr>
      </vt:variant>
      <vt:variant>
        <vt:lpwstr/>
      </vt:variant>
      <vt:variant>
        <vt:i4>2949124</vt:i4>
      </vt:variant>
      <vt:variant>
        <vt:i4>12</vt:i4>
      </vt:variant>
      <vt:variant>
        <vt:i4>0</vt:i4>
      </vt:variant>
      <vt:variant>
        <vt:i4>5</vt:i4>
      </vt:variant>
      <vt:variant>
        <vt:lpwstr>http://anthropology.si.edu/writteninbone/bone_basics.html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http://www.pbs.org/opb/historydetectives/technique/learning-from-skeletons/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http://fac.utk.edu/forensic.html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http://www.sfu.museum/forensics/eng/pg_media-media_pg/anthropologie-anthropology/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http://anthropology.si.edu/writteninbone/facial_reconstruction.html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Anthropology Web-Quest</dc:title>
  <dc:creator>THS District 211</dc:creator>
  <cp:lastModifiedBy>Suris Soto, Jasmine</cp:lastModifiedBy>
  <cp:revision>2</cp:revision>
  <cp:lastPrinted>2008-11-05T13:52:00Z</cp:lastPrinted>
  <dcterms:created xsi:type="dcterms:W3CDTF">2018-02-06T21:59:00Z</dcterms:created>
  <dcterms:modified xsi:type="dcterms:W3CDTF">2018-02-06T21:59:00Z</dcterms:modified>
</cp:coreProperties>
</file>